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0D0B8" w14:textId="488DC8B7" w:rsidR="00392ECD" w:rsidRDefault="006C7595" w:rsidP="008F72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TDM </w:t>
      </w:r>
      <w:r w:rsidR="00CB3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THORACIQUE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IV-</w:t>
      </w:r>
    </w:p>
    <w:p w14:paraId="524CA4E7" w14:textId="77777777" w:rsidR="00392ECD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34FE34AB" w:rsidR="00C26E5C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INDICATION</w:t>
      </w:r>
    </w:p>
    <w:p w14:paraId="00000005" w14:textId="04E878E3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Suspicion d'une pneumopathie infectieuse par SARS Cov2 </w:t>
      </w:r>
      <w:r w:rsidR="008F7284" w:rsidRPr="00AC2F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7284">
        <w:rPr>
          <w:rFonts w:ascii="Times New Roman" w:hAnsi="Times New Roman" w:cs="Times New Roman"/>
          <w:color w:val="000000"/>
          <w:sz w:val="24"/>
          <w:szCs w:val="24"/>
        </w:rPr>
        <w:t>COVID-19</w:t>
      </w:r>
      <w:r w:rsidR="008F7284" w:rsidRPr="00AC2F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13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17374610" w:rsidR="00C26E5C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TECHNIQUE</w:t>
      </w:r>
    </w:p>
    <w:p w14:paraId="00000009" w14:textId="31F704F0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Acquisition thoracique sans injection de produit de contraste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inspiration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Bio-nettoyage du scanner à l'aide d'un détergent-désinfectant pour les surfaces au décours de la réalisation de l'examen selon les recommandations des services d'hygiène.</w:t>
      </w:r>
    </w:p>
    <w:p w14:paraId="0000000B" w14:textId="77777777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PDL : [&lt;&gt;] mGy.cm</w:t>
      </w:r>
    </w:p>
    <w:p w14:paraId="0000000C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3E87814B" w:rsidR="00C26E5C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RESULTATS</w:t>
      </w:r>
    </w:p>
    <w:p w14:paraId="6B2B3080" w14:textId="77777777" w:rsidR="006D1FCF" w:rsidRDefault="006D1FCF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927107" w14:textId="575311BB" w:rsidR="008F7284" w:rsidRPr="005A3A1F" w:rsidRDefault="008F7284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A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Parenchyme pulmonaire :</w:t>
      </w:r>
    </w:p>
    <w:p w14:paraId="0000000F" w14:textId="145B2476" w:rsidR="00C26E5C" w:rsidRPr="00CB333D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erre dépoli 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 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en plage / nodulaire &gt;]</w:t>
      </w:r>
    </w:p>
    <w:p w14:paraId="00000013" w14:textId="36B22DEE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Condensations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 OUI NON &gt;]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2ECD">
        <w:rPr>
          <w:rFonts w:ascii="Times New Roman" w:eastAsia="Times New Roman" w:hAnsi="Times New Roman" w:cs="Times New Roman"/>
          <w:color w:val="000000"/>
          <w:sz w:val="24"/>
          <w:szCs w:val="24"/>
        </w:rPr>
        <w:t>Type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[&lt;en bande / nodulaire &gt;]</w:t>
      </w:r>
    </w:p>
    <w:p w14:paraId="00000015" w14:textId="77777777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Topographie lésionnelle globale 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14:paraId="00000016" w14:textId="5BC770E6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*[&lt; sous-pleurale / mixte /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péri-bronchovasculaire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&gt;] </w:t>
      </w:r>
    </w:p>
    <w:p w14:paraId="00000017" w14:textId="77777777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*[&lt; unilatérale / bilatérale &gt;]</w:t>
      </w:r>
    </w:p>
    <w:p w14:paraId="0000001C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65E5A6FC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Anomalies</w:t>
      </w:r>
      <w:r w:rsidR="002124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pulmonaires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en faveur </w:t>
      </w:r>
      <w:proofErr w:type="gramStart"/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d’une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C6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infection</w:t>
      </w:r>
      <w:proofErr w:type="gramEnd"/>
      <w:r w:rsidR="004E52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non COVID </w:t>
      </w:r>
      <w:r w:rsidR="00392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000001F" w14:textId="38643FDA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 Micronodul</w:t>
      </w:r>
      <w:r w:rsidR="00E825AF" w:rsidRPr="00CB333D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centrolobulaire</w:t>
      </w:r>
      <w:r w:rsidR="00E825A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 &gt;]</w:t>
      </w:r>
    </w:p>
    <w:p w14:paraId="00000020" w14:textId="60E557A9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Condensation systématisée : [&lt;NON&gt;]</w:t>
      </w:r>
    </w:p>
    <w:p w14:paraId="00000021" w14:textId="77777777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Sécrétions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: [&lt;NON&gt;]</w:t>
      </w:r>
    </w:p>
    <w:p w14:paraId="00000023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0404502C" w:rsidR="00C26E5C" w:rsidRPr="00CB333D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 ailleurs</w:t>
      </w:r>
      <w:r w:rsidR="00392E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:</w:t>
      </w:r>
    </w:p>
    <w:p w14:paraId="00000025" w14:textId="0AA3A07E" w:rsidR="00C26E5C" w:rsidRPr="00CB333D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sz w:val="24"/>
          <w:szCs w:val="24"/>
        </w:rPr>
        <w:t xml:space="preserve">Anomalie du parenchyme pulmonaire sous-jacent (emphysème, PID…) :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00000027" w14:textId="6D16673E" w:rsidR="00C26E5C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[&lt;</w:t>
      </w:r>
      <w:r w:rsidR="00392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Absence de masse ou de nodule pulmonaire suspect.&gt;]</w:t>
      </w:r>
    </w:p>
    <w:p w14:paraId="00000028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1ADB52D" w:rsidR="00C26E5C" w:rsidRPr="00CB333D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Épanchement pleural 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liquidien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: [&lt; NON &gt;] [&lt; Unilatéral/bilatéral</w:t>
      </w:r>
      <w:r w:rsidR="00E825AF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&gt; &lt;</w:t>
      </w:r>
      <w:r w:rsidR="006C7595"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faible/moyenne/grande abondance &gt;]</w:t>
      </w:r>
    </w:p>
    <w:p w14:paraId="0000002A" w14:textId="156FDE03" w:rsidR="00C26E5C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7595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péricardique : [&lt; NON &gt;]</w:t>
      </w:r>
    </w:p>
    <w:p w14:paraId="6EE15883" w14:textId="77777777" w:rsidR="00263F71" w:rsidRDefault="00263F71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881">
        <w:rPr>
          <w:rFonts w:ascii="Times New Roman" w:eastAsia="Times New Roman" w:hAnsi="Times New Roman" w:cs="Times New Roman"/>
          <w:sz w:val="24"/>
          <w:szCs w:val="24"/>
        </w:rPr>
        <w:t>Adénomégalie</w:t>
      </w:r>
      <w:proofErr w:type="spellEnd"/>
      <w:r w:rsidRPr="000E0881">
        <w:rPr>
          <w:rFonts w:ascii="Times New Roman" w:eastAsia="Times New Roman" w:hAnsi="Times New Roman" w:cs="Times New Roman"/>
          <w:sz w:val="24"/>
          <w:szCs w:val="24"/>
        </w:rPr>
        <w:t xml:space="preserve"> thoracique : </w:t>
      </w:r>
      <w:r w:rsidRPr="000E0881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7FA4C332" w14:textId="77777777" w:rsidR="00263F71" w:rsidRDefault="00263F71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69B8BBA6" w:rsidR="00C26E5C" w:rsidRDefault="00392ECD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14:paraId="4F98071B" w14:textId="77777777" w:rsidR="008F7284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Scanner [&lt; très évocateur/ compatible / non évocateur/ normal &gt;] de 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pneumopathie de type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COVID-19</w:t>
      </w:r>
      <w:r w:rsidR="00E82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avec une atteinte : </w:t>
      </w:r>
    </w:p>
    <w:p w14:paraId="00000034" w14:textId="6CDD7BA8" w:rsidR="00C26E5C" w:rsidRPr="004B101B" w:rsidRDefault="008F7284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absent ; minime (&lt; 10%) / modéré</w:t>
      </w:r>
      <w:r w:rsidR="00930CB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(10-25%) / étendu</w:t>
      </w:r>
      <w:r w:rsidR="00930CB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(25-50%) / sévère (50-75%) / critique&gt; 75% &gt;]</w:t>
      </w:r>
      <w:r w:rsidR="004B1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 anomalies.</w:t>
      </w:r>
    </w:p>
    <w:p w14:paraId="00000035" w14:textId="1E662CE6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8E47A" w14:textId="77777777" w:rsidR="00067F78" w:rsidRPr="00693E7C" w:rsidRDefault="00067F78" w:rsidP="00067F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[&lt;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Absence/présence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diagnostic alternatif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000036" w14:textId="2B08E078" w:rsidR="00C26E5C" w:rsidRDefault="00067F78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[&lt;</w:t>
      </w:r>
      <w:r w:rsidR="006C7595">
        <w:rPr>
          <w:rFonts w:ascii="Times New Roman" w:eastAsia="Times New Roman" w:hAnsi="Times New Roman" w:cs="Times New Roman"/>
          <w:b/>
          <w:sz w:val="24"/>
          <w:szCs w:val="24"/>
        </w:rPr>
        <w:t>Autre(s) anomalie(s)</w:t>
      </w:r>
      <w:r w:rsidRPr="00067F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0000037" w14:textId="77777777" w:rsidR="00C26E5C" w:rsidRDefault="00C26E5C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4B53C95C" w:rsidR="00C26E5C" w:rsidRPr="00B137C2" w:rsidRDefault="006C7595" w:rsidP="005A3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[&lt;NB : le scanner </w:t>
      </w:r>
      <w:r w:rsidR="00E825AF">
        <w:rPr>
          <w:rFonts w:ascii="Times New Roman" w:eastAsia="Times New Roman" w:hAnsi="Times New Roman" w:cs="Times New Roman"/>
          <w:color w:val="000000"/>
          <w:sz w:val="24"/>
          <w:szCs w:val="24"/>
        </w:rPr>
        <w:t>peut-être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négatif dans les 3 premiers jours suivant l'apparition des symptômes.&gt;]</w:t>
      </w:r>
      <w:bookmarkStart w:id="1" w:name="_gjdgxs" w:colFirst="0" w:colLast="0"/>
      <w:bookmarkEnd w:id="1"/>
    </w:p>
    <w:sectPr w:rsidR="00C26E5C" w:rsidRPr="00B137C2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48F"/>
    <w:multiLevelType w:val="hybridMultilevel"/>
    <w:tmpl w:val="A8A8D7E0"/>
    <w:lvl w:ilvl="0" w:tplc="C734A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955"/>
    <w:multiLevelType w:val="hybridMultilevel"/>
    <w:tmpl w:val="18BE8EBA"/>
    <w:lvl w:ilvl="0" w:tplc="AFC49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B2F15"/>
    <w:multiLevelType w:val="hybridMultilevel"/>
    <w:tmpl w:val="A9469526"/>
    <w:lvl w:ilvl="0" w:tplc="7512D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1BF8"/>
    <w:multiLevelType w:val="hybridMultilevel"/>
    <w:tmpl w:val="ADE6BD88"/>
    <w:lvl w:ilvl="0" w:tplc="AE74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5C"/>
    <w:rsid w:val="00067F78"/>
    <w:rsid w:val="000E0881"/>
    <w:rsid w:val="001C6E2E"/>
    <w:rsid w:val="002124DE"/>
    <w:rsid w:val="00263F71"/>
    <w:rsid w:val="00392ECD"/>
    <w:rsid w:val="003C0E8B"/>
    <w:rsid w:val="00417EE0"/>
    <w:rsid w:val="004B101B"/>
    <w:rsid w:val="004E5284"/>
    <w:rsid w:val="004F6C08"/>
    <w:rsid w:val="005A3A1F"/>
    <w:rsid w:val="006C7595"/>
    <w:rsid w:val="006D1FCF"/>
    <w:rsid w:val="006E6EAE"/>
    <w:rsid w:val="008F0662"/>
    <w:rsid w:val="008F7284"/>
    <w:rsid w:val="00930CB0"/>
    <w:rsid w:val="009B7F1A"/>
    <w:rsid w:val="009F3AEE"/>
    <w:rsid w:val="00AD12E8"/>
    <w:rsid w:val="00B137C2"/>
    <w:rsid w:val="00BB510A"/>
    <w:rsid w:val="00C26E5C"/>
    <w:rsid w:val="00C447DF"/>
    <w:rsid w:val="00CB333D"/>
    <w:rsid w:val="00E825AF"/>
    <w:rsid w:val="00F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2E31"/>
  <w15:docId w15:val="{4A4E170B-B465-B84D-851A-5934E36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5A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C75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5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5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5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59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FOURNIER Laure</cp:lastModifiedBy>
  <cp:revision>8</cp:revision>
  <dcterms:created xsi:type="dcterms:W3CDTF">2020-11-07T14:54:00Z</dcterms:created>
  <dcterms:modified xsi:type="dcterms:W3CDTF">2020-11-16T07:46:00Z</dcterms:modified>
</cp:coreProperties>
</file>